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4B333" w14:textId="0754F4DF" w:rsidR="001F5464" w:rsidRPr="00A13255" w:rsidRDefault="001F5464" w:rsidP="00792907">
      <w:pPr>
        <w:jc w:val="center"/>
        <w:rPr>
          <w:b/>
        </w:rPr>
      </w:pPr>
      <w:bookmarkStart w:id="0" w:name="_GoBack"/>
      <w:bookmarkEnd w:id="0"/>
      <w:r w:rsidRPr="00A13255">
        <w:rPr>
          <w:b/>
        </w:rPr>
        <w:t>Corporate Campaigns Breakout</w:t>
      </w:r>
      <w:r w:rsidR="00044E32">
        <w:rPr>
          <w:b/>
        </w:rPr>
        <w:t xml:space="preserve"> - Notes</w:t>
      </w:r>
    </w:p>
    <w:p w14:paraId="409B775B" w14:textId="4537B070" w:rsidR="001F5464" w:rsidRDefault="001F5464"/>
    <w:p w14:paraId="50C88246" w14:textId="0C4DE6DA" w:rsidR="001F5464" w:rsidRPr="00044E32" w:rsidRDefault="00792907" w:rsidP="00044E32">
      <w:pPr>
        <w:pStyle w:val="ListParagraph"/>
        <w:numPr>
          <w:ilvl w:val="0"/>
          <w:numId w:val="2"/>
        </w:numPr>
        <w:rPr>
          <w:b/>
        </w:rPr>
      </w:pPr>
      <w:r w:rsidRPr="00044E32">
        <w:rPr>
          <w:b/>
        </w:rPr>
        <w:t>What fights are people currently involved in (think about: how do/might they tie to democracy fights)?</w:t>
      </w:r>
    </w:p>
    <w:p w14:paraId="5F847779" w14:textId="65EC4FFC" w:rsidR="001F5464" w:rsidRDefault="001F5464">
      <w:r w:rsidRPr="00792907">
        <w:rPr>
          <w:b/>
        </w:rPr>
        <w:t xml:space="preserve">Rachel </w:t>
      </w:r>
      <w:r w:rsidR="00701AF1">
        <w:rPr>
          <w:b/>
        </w:rPr>
        <w:t xml:space="preserve">Curley </w:t>
      </w:r>
      <w:r w:rsidR="00792907" w:rsidRPr="00792907">
        <w:rPr>
          <w:b/>
        </w:rPr>
        <w:t>(</w:t>
      </w:r>
      <w:r w:rsidRPr="00792907">
        <w:rPr>
          <w:b/>
        </w:rPr>
        <w:t>Public Citizen</w:t>
      </w:r>
      <w:r w:rsidR="00792907" w:rsidRPr="00792907">
        <w:rPr>
          <w:b/>
        </w:rPr>
        <w:t>)</w:t>
      </w:r>
      <w:r w:rsidR="00792907">
        <w:br/>
      </w:r>
      <w:r>
        <w:t>Corporate Reform Coalitio</w:t>
      </w:r>
      <w:r w:rsidR="00792907">
        <w:t>n -</w:t>
      </w:r>
      <w:r>
        <w:t xml:space="preserve"> emphasis on disclosure</w:t>
      </w:r>
      <w:r w:rsidR="00792907">
        <w:t>. One focus is</w:t>
      </w:r>
      <w:r>
        <w:t xml:space="preserve"> power of mutual funds</w:t>
      </w:r>
      <w:r w:rsidR="00792907">
        <w:t xml:space="preserve">, which </w:t>
      </w:r>
      <w:r>
        <w:t xml:space="preserve">represent </w:t>
      </w:r>
      <w:r w:rsidR="00792907">
        <w:t xml:space="preserve">the </w:t>
      </w:r>
      <w:r>
        <w:t>majority of shares at many corporations</w:t>
      </w:r>
      <w:r w:rsidR="00792907">
        <w:t>. P</w:t>
      </w:r>
      <w:r>
        <w:t>ressuring the</w:t>
      </w:r>
      <w:r w:rsidR="00792907">
        <w:t>m</w:t>
      </w:r>
      <w:r>
        <w:t xml:space="preserve"> to vote </w:t>
      </w:r>
      <w:r w:rsidR="00792907">
        <w:t xml:space="preserve">their </w:t>
      </w:r>
      <w:r>
        <w:t>shares in support of shareholder proposals.</w:t>
      </w:r>
    </w:p>
    <w:p w14:paraId="21D5A36F" w14:textId="3B8725C0" w:rsidR="001F5464" w:rsidRDefault="001F5464">
      <w:r>
        <w:t xml:space="preserve">Rapid response – Facebook </w:t>
      </w:r>
      <w:r w:rsidR="00792907">
        <w:t xml:space="preserve">is one </w:t>
      </w:r>
      <w:r>
        <w:t>example</w:t>
      </w:r>
      <w:r w:rsidR="00792907">
        <w:t xml:space="preserve">; </w:t>
      </w:r>
      <w:r>
        <w:t xml:space="preserve">ATT payments to </w:t>
      </w:r>
      <w:r w:rsidR="00792907">
        <w:t xml:space="preserve">Trump attorney </w:t>
      </w:r>
      <w:r>
        <w:t>Michael Cohen</w:t>
      </w:r>
      <w:r w:rsidR="00792907">
        <w:t xml:space="preserve"> is another</w:t>
      </w:r>
      <w:r>
        <w:t>.</w:t>
      </w:r>
    </w:p>
    <w:p w14:paraId="777BFD66" w14:textId="55CBE2AD" w:rsidR="001F5464" w:rsidRDefault="001F5464">
      <w:r>
        <w:t xml:space="preserve">Making the case to businesses that disclosure is in their interest. </w:t>
      </w:r>
    </w:p>
    <w:p w14:paraId="0FE26A31" w14:textId="77777777" w:rsidR="00792907" w:rsidRDefault="00695028">
      <w:r w:rsidRPr="00792907">
        <w:rPr>
          <w:b/>
        </w:rPr>
        <w:t xml:space="preserve">Charlie Cray </w:t>
      </w:r>
      <w:r w:rsidR="00792907" w:rsidRPr="00792907">
        <w:rPr>
          <w:b/>
        </w:rPr>
        <w:t>(</w:t>
      </w:r>
      <w:r w:rsidRPr="00792907">
        <w:rPr>
          <w:b/>
        </w:rPr>
        <w:t>Greenpeace</w:t>
      </w:r>
      <w:r w:rsidR="00792907" w:rsidRPr="00792907">
        <w:rPr>
          <w:b/>
        </w:rPr>
        <w:t>)</w:t>
      </w:r>
      <w:r w:rsidR="00792907" w:rsidRPr="00792907">
        <w:rPr>
          <w:b/>
        </w:rPr>
        <w:br/>
      </w:r>
      <w:r w:rsidR="00792907">
        <w:t>“</w:t>
      </w:r>
      <w:r>
        <w:t xml:space="preserve">No Fossil Fuel </w:t>
      </w:r>
      <w:r w:rsidR="00792907">
        <w:t>M</w:t>
      </w:r>
      <w:r>
        <w:t>oney</w:t>
      </w:r>
      <w:r w:rsidR="00792907">
        <w:t>”</w:t>
      </w:r>
      <w:r>
        <w:t xml:space="preserve"> pledge (with various partners). Well over 1000 candidates have taken the pledge</w:t>
      </w:r>
      <w:r w:rsidR="00792907">
        <w:t>, including incoming members of Congress</w:t>
      </w:r>
      <w:r w:rsidR="00BA3852">
        <w:t>. Support for New Green Deal as part of the effort</w:t>
      </w:r>
      <w:r>
        <w:t xml:space="preserve">. </w:t>
      </w:r>
    </w:p>
    <w:p w14:paraId="176AC4A5" w14:textId="77777777" w:rsidR="00792907" w:rsidRDefault="00792907">
      <w:r>
        <w:t xml:space="preserve">International work – Greenpeace is active in a number of </w:t>
      </w:r>
      <w:r w:rsidR="00695028">
        <w:t xml:space="preserve">countries with increasingly authoritarian regimes. Looking at organizations in U.S. to take on fight against bad corporate actors in Brazil (where local activists are under active threat). </w:t>
      </w:r>
    </w:p>
    <w:p w14:paraId="0E8110E6" w14:textId="6B753ABF" w:rsidR="00792907" w:rsidRDefault="00695028">
      <w:r>
        <w:t>Facebook</w:t>
      </w:r>
      <w:r w:rsidR="00792907">
        <w:t>/</w:t>
      </w:r>
      <w:r>
        <w:t xml:space="preserve">social media – </w:t>
      </w:r>
      <w:r w:rsidR="00792907">
        <w:t xml:space="preserve">Direct tie to democracy in the U.S. and internationally. FB </w:t>
      </w:r>
      <w:r>
        <w:t xml:space="preserve">abdicated </w:t>
      </w:r>
      <w:r w:rsidR="00792907">
        <w:t xml:space="preserve">its </w:t>
      </w:r>
      <w:r>
        <w:t xml:space="preserve">responsibility </w:t>
      </w:r>
      <w:r w:rsidR="00792907">
        <w:t>worldwide (</w:t>
      </w:r>
      <w:r>
        <w:t>Ukraine</w:t>
      </w:r>
      <w:r w:rsidR="00792907">
        <w:t xml:space="preserve"> </w:t>
      </w:r>
      <w:r w:rsidR="00F84CEC">
        <w:t>example)</w:t>
      </w:r>
      <w:r>
        <w:t xml:space="preserve">. As </w:t>
      </w:r>
      <w:r w:rsidR="00F84CEC">
        <w:t xml:space="preserve">a U.S.-based </w:t>
      </w:r>
      <w:r>
        <w:t xml:space="preserve">company, </w:t>
      </w:r>
      <w:r w:rsidR="00792907">
        <w:t xml:space="preserve">Facebook </w:t>
      </w:r>
      <w:r>
        <w:t xml:space="preserve">should be targeted by </w:t>
      </w:r>
      <w:r w:rsidR="00F84CEC">
        <w:t xml:space="preserve">U.S. </w:t>
      </w:r>
      <w:r>
        <w:t xml:space="preserve">activists. </w:t>
      </w:r>
    </w:p>
    <w:p w14:paraId="33328881" w14:textId="04F6CAB7" w:rsidR="00695028" w:rsidRDefault="00695028">
      <w:r>
        <w:t xml:space="preserve">Dark money disclosure: California </w:t>
      </w:r>
      <w:r w:rsidR="00F84CEC">
        <w:t xml:space="preserve">model to force </w:t>
      </w:r>
      <w:r>
        <w:t xml:space="preserve">any organization that spends more than half its money on politics to disclose its contributors </w:t>
      </w:r>
    </w:p>
    <w:p w14:paraId="5E4D94E2" w14:textId="34BBD609" w:rsidR="00695028" w:rsidRDefault="00695028">
      <w:r>
        <w:t xml:space="preserve">Taking on ALEC. Behind anti-protest laws. Shame some of its corporate contributors (picking targets to maximize effectiveness – e.g., consumer companies). </w:t>
      </w:r>
    </w:p>
    <w:p w14:paraId="2243B3C6" w14:textId="0FFD59EE" w:rsidR="00790C16" w:rsidRDefault="00695028">
      <w:r w:rsidRPr="00790C16">
        <w:rPr>
          <w:b/>
        </w:rPr>
        <w:t xml:space="preserve">Amanda </w:t>
      </w:r>
      <w:r w:rsidR="00AA5626">
        <w:rPr>
          <w:b/>
        </w:rPr>
        <w:t>Robert</w:t>
      </w:r>
      <w:r w:rsidR="00F84CEC" w:rsidRPr="00790C16">
        <w:rPr>
          <w:b/>
        </w:rPr>
        <w:t xml:space="preserve"> (Sierra Club, Michigan)</w:t>
      </w:r>
      <w:r w:rsidRPr="00790C16">
        <w:rPr>
          <w:b/>
        </w:rPr>
        <w:t xml:space="preserve"> </w:t>
      </w:r>
      <w:r w:rsidR="00F84CEC" w:rsidRPr="00790C16">
        <w:br/>
      </w:r>
      <w:r w:rsidRPr="00695028">
        <w:t>Dark money a h</w:t>
      </w:r>
      <w:r>
        <w:t xml:space="preserve">uge issue in Michigan. Enbridge </w:t>
      </w:r>
      <w:r w:rsidR="006642C1">
        <w:t xml:space="preserve">(Canadian company) </w:t>
      </w:r>
      <w:r>
        <w:t xml:space="preserve">a target because of its proposed pipeline through straits of Mackinac. </w:t>
      </w:r>
    </w:p>
    <w:p w14:paraId="250EF96D" w14:textId="0D14E7ED" w:rsidR="00695028" w:rsidRDefault="00695028">
      <w:r>
        <w:t xml:space="preserve">Devos and Koch money a big factor. </w:t>
      </w:r>
    </w:p>
    <w:p w14:paraId="1A445122" w14:textId="7B16DDE4" w:rsidR="00790C16" w:rsidRDefault="006642C1">
      <w:proofErr w:type="spellStart"/>
      <w:r w:rsidRPr="00790C16">
        <w:rPr>
          <w:b/>
        </w:rPr>
        <w:t>Nayyirah</w:t>
      </w:r>
      <w:proofErr w:type="spellEnd"/>
      <w:r w:rsidRPr="00790C16">
        <w:rPr>
          <w:b/>
        </w:rPr>
        <w:t xml:space="preserve"> </w:t>
      </w:r>
      <w:proofErr w:type="spellStart"/>
      <w:r w:rsidR="00044E32">
        <w:rPr>
          <w:b/>
        </w:rPr>
        <w:t>Sh</w:t>
      </w:r>
      <w:r w:rsidR="00AA5626">
        <w:rPr>
          <w:b/>
        </w:rPr>
        <w:t>a</w:t>
      </w:r>
      <w:r w:rsidR="00044E32">
        <w:rPr>
          <w:b/>
        </w:rPr>
        <w:t>riff</w:t>
      </w:r>
      <w:proofErr w:type="spellEnd"/>
      <w:r w:rsidR="00790C16" w:rsidRPr="00790C16">
        <w:rPr>
          <w:b/>
        </w:rPr>
        <w:t xml:space="preserve"> (</w:t>
      </w:r>
      <w:r w:rsidRPr="00790C16">
        <w:rPr>
          <w:b/>
        </w:rPr>
        <w:t>Flint Rising</w:t>
      </w:r>
      <w:r w:rsidR="00790C16">
        <w:t>)</w:t>
      </w:r>
      <w:r w:rsidR="00790C16">
        <w:br/>
      </w:r>
      <w:r>
        <w:t>Michigan</w:t>
      </w:r>
      <w:r w:rsidR="00790C16">
        <w:t xml:space="preserve"> has its </w:t>
      </w:r>
      <w:r>
        <w:t xml:space="preserve">own ALEC – </w:t>
      </w:r>
      <w:r w:rsidR="00790C16">
        <w:t xml:space="preserve">the </w:t>
      </w:r>
      <w:r>
        <w:t>Mackinac Center</w:t>
      </w:r>
      <w:r w:rsidR="00790C16">
        <w:t xml:space="preserve">, a </w:t>
      </w:r>
      <w:r>
        <w:t>free-market think tank</w:t>
      </w:r>
      <w:r w:rsidR="00790C16">
        <w:t xml:space="preserve"> focused on policy – many </w:t>
      </w:r>
      <w:r>
        <w:t>Michigan-based companies</w:t>
      </w:r>
      <w:r w:rsidR="00790C16">
        <w:t xml:space="preserve"> provide funding.</w:t>
      </w:r>
    </w:p>
    <w:p w14:paraId="61693402" w14:textId="0FB5BAA2" w:rsidR="00790C16" w:rsidRDefault="00790C16">
      <w:r>
        <w:t>W</w:t>
      </w:r>
      <w:r w:rsidR="006642C1">
        <w:t>ater privatization, Nestles</w:t>
      </w:r>
      <w:r>
        <w:t xml:space="preserve">. Example of democracy tie-in: despite overwhelming opposition at an (intentionally hard-to-get-to) public hearing, plans for increased pumping capacity at bottling were approved by the state. (Note that the state regulatory official comes from BP.) </w:t>
      </w:r>
    </w:p>
    <w:p w14:paraId="7B64EBD3" w14:textId="71504966" w:rsidR="006642C1" w:rsidRDefault="00790C16">
      <w:r>
        <w:t>Complicated ties between m</w:t>
      </w:r>
      <w:r w:rsidR="006642C1">
        <w:t>unicipal bond</w:t>
      </w:r>
      <w:r>
        <w:t xml:space="preserve"> finance, water authority (looking to export water), industrial users (e.g., DTE utility), and Wall Street. Role for research to figure out the connections, points of leverage</w:t>
      </w:r>
      <w:r w:rsidR="006642C1">
        <w:t xml:space="preserve"> </w:t>
      </w:r>
    </w:p>
    <w:p w14:paraId="6671EA19" w14:textId="77777777" w:rsidR="00A13255" w:rsidRPr="00A13255" w:rsidRDefault="00A13255" w:rsidP="00A13255">
      <w:r w:rsidRPr="00A13255">
        <w:lastRenderedPageBreak/>
        <w:t>Lack of transparency – Michigan excludes executive from FOIA.</w:t>
      </w:r>
    </w:p>
    <w:p w14:paraId="3B2EA8DC" w14:textId="77777777" w:rsidR="00A13255" w:rsidRPr="00A13255" w:rsidRDefault="00A13255" w:rsidP="00A13255">
      <w:r w:rsidRPr="00A13255">
        <w:t>PFAS (a class of chemical) contamination a big issue, various major corporations (3M, autos) implicated</w:t>
      </w:r>
    </w:p>
    <w:p w14:paraId="4378285B" w14:textId="7C742223" w:rsidR="00144884" w:rsidRDefault="00BA3852">
      <w:r w:rsidRPr="00144884">
        <w:rPr>
          <w:b/>
        </w:rPr>
        <w:t>Porter</w:t>
      </w:r>
      <w:r w:rsidR="00144884" w:rsidRPr="00144884">
        <w:rPr>
          <w:b/>
        </w:rPr>
        <w:t xml:space="preserve"> </w:t>
      </w:r>
      <w:r w:rsidR="00044E32">
        <w:rPr>
          <w:b/>
        </w:rPr>
        <w:t>McConnell</w:t>
      </w:r>
      <w:r w:rsidR="00144884" w:rsidRPr="00144884">
        <w:rPr>
          <w:b/>
        </w:rPr>
        <w:t xml:space="preserve"> (</w:t>
      </w:r>
      <w:r w:rsidRPr="00144884">
        <w:rPr>
          <w:b/>
        </w:rPr>
        <w:t>AFR</w:t>
      </w:r>
      <w:r w:rsidR="00144884" w:rsidRPr="00144884">
        <w:rPr>
          <w:b/>
        </w:rPr>
        <w:t>)</w:t>
      </w:r>
      <w:r w:rsidR="00144884" w:rsidRPr="00144884">
        <w:rPr>
          <w:b/>
        </w:rPr>
        <w:br/>
      </w:r>
      <w:r w:rsidR="00144884">
        <w:t xml:space="preserve">AFR is more </w:t>
      </w:r>
      <w:r>
        <w:t>focused on regulations than corporate campaigns</w:t>
      </w:r>
      <w:r w:rsidR="00144884">
        <w:t xml:space="preserve"> – but can put its “egghead” resources at the democracy movement’s disposal.</w:t>
      </w:r>
    </w:p>
    <w:p w14:paraId="626285A0" w14:textId="0FF3AFED" w:rsidR="00BA3852" w:rsidRDefault="00144884">
      <w:r>
        <w:t xml:space="preserve">Example of </w:t>
      </w:r>
      <w:proofErr w:type="spellStart"/>
      <w:r w:rsidR="00BA3852">
        <w:t>ToysRUs</w:t>
      </w:r>
      <w:proofErr w:type="spellEnd"/>
      <w:r w:rsidR="00BA3852">
        <w:t xml:space="preserve"> campaign </w:t>
      </w:r>
      <w:r>
        <w:t>as something that shows how campaigns can catch the imagination of the public/elected:</w:t>
      </w:r>
      <w:r w:rsidR="00BA3852">
        <w:t xml:space="preserve"> 3000 workers lost</w:t>
      </w:r>
      <w:r>
        <w:t xml:space="preserve"> their</w:t>
      </w:r>
      <w:r w:rsidR="00BA3852">
        <w:t xml:space="preserve"> jobs in </w:t>
      </w:r>
      <w:r>
        <w:t xml:space="preserve">a </w:t>
      </w:r>
      <w:r w:rsidR="00BA3852">
        <w:t xml:space="preserve">largely unnecessary bankruptcy brought on by LBO. Workers organized, got </w:t>
      </w:r>
      <w:r>
        <w:t xml:space="preserve">a </w:t>
      </w:r>
      <w:r w:rsidR="00BA3852">
        <w:t>small victory (</w:t>
      </w:r>
      <w:r>
        <w:t xml:space="preserve">tiny </w:t>
      </w:r>
      <w:r w:rsidR="00BA3852">
        <w:t xml:space="preserve">severance </w:t>
      </w:r>
      <w:r>
        <w:t>payments)</w:t>
      </w:r>
      <w:r w:rsidR="00BA3852">
        <w:t xml:space="preserve">. </w:t>
      </w:r>
      <w:r>
        <w:t>That fight d</w:t>
      </w:r>
      <w:r w:rsidR="00BA3852">
        <w:t xml:space="preserve">eveloped </w:t>
      </w:r>
      <w:r>
        <w:t xml:space="preserve">a </w:t>
      </w:r>
      <w:r w:rsidR="00BA3852">
        <w:t>great group of worker-leaders</w:t>
      </w:r>
      <w:r>
        <w:t xml:space="preserve"> and h</w:t>
      </w:r>
      <w:r w:rsidR="00BA3852">
        <w:t xml:space="preserve">ighlighted private equity abuses in a way that shifted political dialog – presidential candidates </w:t>
      </w:r>
      <w:r>
        <w:t xml:space="preserve">are now </w:t>
      </w:r>
      <w:r w:rsidR="00BA3852">
        <w:t>all looking for ways to show they’re tough on private equity.</w:t>
      </w:r>
    </w:p>
    <w:p w14:paraId="750C132E" w14:textId="77BBFB2D" w:rsidR="00BA3852" w:rsidRDefault="00144884">
      <w:r>
        <w:t>M</w:t>
      </w:r>
      <w:r w:rsidR="00BA3852">
        <w:t>oney in politics</w:t>
      </w:r>
      <w:r>
        <w:t>/private equity</w:t>
      </w:r>
      <w:r w:rsidR="00BA3852">
        <w:t xml:space="preserve"> connection. Blackstone</w:t>
      </w:r>
      <w:r>
        <w:t xml:space="preserve"> was a</w:t>
      </w:r>
      <w:r w:rsidR="00BA3852">
        <w:t xml:space="preserve"> major contributor to effort to defeat Calif rent control </w:t>
      </w:r>
      <w:proofErr w:type="spellStart"/>
      <w:r>
        <w:t>initative</w:t>
      </w:r>
      <w:proofErr w:type="spellEnd"/>
      <w:r w:rsidR="00BA3852">
        <w:t>. Minimum ask: disclosure of political spending (</w:t>
      </w:r>
      <w:r>
        <w:t xml:space="preserve">would </w:t>
      </w:r>
      <w:r w:rsidR="00BA3852">
        <w:t>highlight for investors how their money is being used). Wells Fargo a target by many groups</w:t>
      </w:r>
      <w:r>
        <w:t xml:space="preserve"> – poster child for bad corporate behavior (AFR maintains a Wells Fargo tracker)</w:t>
      </w:r>
      <w:r w:rsidR="00BA3852">
        <w:t xml:space="preserve">. </w:t>
      </w:r>
      <w:r>
        <w:t>Probably u</w:t>
      </w:r>
      <w:r w:rsidR="00BA3852">
        <w:t>ninfluenceable.</w:t>
      </w:r>
    </w:p>
    <w:p w14:paraId="0F4E749D" w14:textId="3B4E45CE" w:rsidR="000630E7" w:rsidRDefault="00701AF1">
      <w:proofErr w:type="spellStart"/>
      <w:r>
        <w:rPr>
          <w:b/>
        </w:rPr>
        <w:t>Nafisah</w:t>
      </w:r>
      <w:proofErr w:type="spellEnd"/>
      <w:r>
        <w:rPr>
          <w:b/>
        </w:rPr>
        <w:t xml:space="preserve"> Ula </w:t>
      </w:r>
      <w:r w:rsidR="00144884" w:rsidRPr="00144884">
        <w:rPr>
          <w:b/>
        </w:rPr>
        <w:t>(</w:t>
      </w:r>
      <w:r w:rsidR="00BA3852" w:rsidRPr="00144884">
        <w:rPr>
          <w:b/>
        </w:rPr>
        <w:t>Jobs with Justice</w:t>
      </w:r>
      <w:r w:rsidR="00144884" w:rsidRPr="00144884">
        <w:rPr>
          <w:b/>
        </w:rPr>
        <w:t>)</w:t>
      </w:r>
      <w:r w:rsidR="00144884">
        <w:br/>
      </w:r>
      <w:r w:rsidR="00BA3852">
        <w:t xml:space="preserve"> General focus on corporate greed, solidarity work with unions. “Expanded bargaining” model –</w:t>
      </w:r>
      <w:r w:rsidR="000630E7">
        <w:t xml:space="preserve"> goal is </w:t>
      </w:r>
      <w:r w:rsidR="00BA3852">
        <w:t xml:space="preserve">to expand </w:t>
      </w:r>
      <w:r w:rsidR="000630E7">
        <w:t xml:space="preserve">the </w:t>
      </w:r>
      <w:r w:rsidR="00BA3852">
        <w:t>places where we have a say, e.g</w:t>
      </w:r>
      <w:proofErr w:type="gramStart"/>
      <w:r w:rsidR="00BA3852">
        <w:t>. ,</w:t>
      </w:r>
      <w:proofErr w:type="gramEnd"/>
      <w:r w:rsidR="00BA3852">
        <w:t xml:space="preserve"> tenants associations as well as unions</w:t>
      </w:r>
      <w:r w:rsidR="000630E7">
        <w:t>, holding p</w:t>
      </w:r>
      <w:r w:rsidR="00BA3852">
        <w:t>olice accountab</w:t>
      </w:r>
      <w:r w:rsidR="000630E7">
        <w:t>le to community</w:t>
      </w:r>
      <w:r w:rsidR="00BA3852">
        <w:t xml:space="preserve">. </w:t>
      </w:r>
    </w:p>
    <w:p w14:paraId="12DFDFCF" w14:textId="77777777" w:rsidR="000630E7" w:rsidRDefault="000630E7">
      <w:r>
        <w:t>C</w:t>
      </w:r>
      <w:r w:rsidR="00CC47D1">
        <w:t xml:space="preserve">orporate campaigns </w:t>
      </w:r>
      <w:r>
        <w:t xml:space="preserve">are a way </w:t>
      </w:r>
      <w:r w:rsidR="00CC47D1">
        <w:t xml:space="preserve">to enforce our wins – lacking enforcement, we lose what we’ve won. </w:t>
      </w:r>
    </w:p>
    <w:p w14:paraId="6FDEC181" w14:textId="09CD7A75" w:rsidR="00BA3852" w:rsidRDefault="00CC47D1">
      <w:r>
        <w:t>Amazon</w:t>
      </w:r>
      <w:r w:rsidR="000630E7">
        <w:t xml:space="preserve"> as a particular corporate target</w:t>
      </w:r>
      <w:r>
        <w:t xml:space="preserve">. Working with Rise </w:t>
      </w:r>
      <w:r w:rsidR="000630E7">
        <w:t>Up</w:t>
      </w:r>
      <w:r>
        <w:t xml:space="preserve"> Retail, others. Framing: Amazon as public good/utility. </w:t>
      </w:r>
    </w:p>
    <w:p w14:paraId="50CF78A6" w14:textId="7B4157FB" w:rsidR="00CC47D1" w:rsidRDefault="00CC47D1">
      <w:r>
        <w:t>Tech tax – compensate communities for displacement.</w:t>
      </w:r>
    </w:p>
    <w:p w14:paraId="14D93491" w14:textId="0EA7157D" w:rsidR="00CC47D1" w:rsidRDefault="000630E7">
      <w:r>
        <w:t xml:space="preserve">In general: looking to </w:t>
      </w:r>
      <w:r w:rsidR="00CC47D1">
        <w:t>“Expand the politics of the possible.”</w:t>
      </w:r>
    </w:p>
    <w:p w14:paraId="2CFB722D" w14:textId="52049F3C" w:rsidR="00CC47D1" w:rsidRDefault="00CC47D1">
      <w:r>
        <w:t xml:space="preserve">Leverage isn’t just </w:t>
      </w:r>
      <w:r w:rsidR="000630E7">
        <w:t>in</w:t>
      </w:r>
      <w:r>
        <w:t xml:space="preserve"> brand/goodwill – </w:t>
      </w:r>
      <w:r w:rsidR="000630E7">
        <w:t xml:space="preserve">we </w:t>
      </w:r>
      <w:r>
        <w:t xml:space="preserve">also </w:t>
      </w:r>
      <w:r w:rsidR="000630E7">
        <w:t xml:space="preserve">have power as </w:t>
      </w:r>
      <w:r>
        <w:t>consumer</w:t>
      </w:r>
      <w:r w:rsidR="000630E7">
        <w:t>s</w:t>
      </w:r>
      <w:r>
        <w:t>, workers.</w:t>
      </w:r>
    </w:p>
    <w:p w14:paraId="5F365276" w14:textId="219857A5" w:rsidR="00CC47D1" w:rsidRDefault="00CC47D1">
      <w:proofErr w:type="spellStart"/>
      <w:r w:rsidRPr="000630E7">
        <w:rPr>
          <w:b/>
        </w:rPr>
        <w:t>Shayda</w:t>
      </w:r>
      <w:proofErr w:type="spellEnd"/>
      <w:r w:rsidRPr="000630E7">
        <w:rPr>
          <w:b/>
        </w:rPr>
        <w:t xml:space="preserve"> </w:t>
      </w:r>
      <w:proofErr w:type="spellStart"/>
      <w:r w:rsidR="000630E7" w:rsidRPr="000630E7">
        <w:rPr>
          <w:b/>
        </w:rPr>
        <w:t>N</w:t>
      </w:r>
      <w:r w:rsidR="00044E32">
        <w:rPr>
          <w:b/>
        </w:rPr>
        <w:t>aficy</w:t>
      </w:r>
      <w:proofErr w:type="spellEnd"/>
      <w:r w:rsidR="000630E7" w:rsidRPr="000630E7">
        <w:rPr>
          <w:b/>
        </w:rPr>
        <w:t>, Corporate Accountability</w:t>
      </w:r>
      <w:r w:rsidR="000630E7">
        <w:br/>
        <w:t>F</w:t>
      </w:r>
      <w:r>
        <w:t>ocus on emblematic companies. Examples: Nestle and Coca Cola.</w:t>
      </w:r>
    </w:p>
    <w:p w14:paraId="19358F1C" w14:textId="14A1707A" w:rsidR="00CC47D1" w:rsidRDefault="00CC47D1">
      <w:r>
        <w:t xml:space="preserve">Taking on ALEC, fossil fuel corporations. </w:t>
      </w:r>
    </w:p>
    <w:p w14:paraId="1064B371" w14:textId="0E8399CC" w:rsidR="00CC47D1" w:rsidRDefault="00CC47D1">
      <w:r>
        <w:t xml:space="preserve">(Amanda </w:t>
      </w:r>
      <w:r w:rsidR="000630E7">
        <w:t xml:space="preserve">add: </w:t>
      </w:r>
      <w:r>
        <w:t>car companies lobbying against fuel standards.)</w:t>
      </w:r>
    </w:p>
    <w:p w14:paraId="74D3E836" w14:textId="2E422893" w:rsidR="00CC47D1" w:rsidRDefault="00CC47D1">
      <w:r>
        <w:t>Messaging – corporate power, corporate capture</w:t>
      </w:r>
    </w:p>
    <w:p w14:paraId="3B1B6173" w14:textId="79C5F7CC" w:rsidR="00CC47D1" w:rsidRDefault="00CC47D1">
      <w:r>
        <w:t>Thinking more about privatization and financialization.</w:t>
      </w:r>
    </w:p>
    <w:p w14:paraId="3AC03902" w14:textId="14ED6598" w:rsidR="00CC47D1" w:rsidRDefault="00CC47D1">
      <w:r>
        <w:t xml:space="preserve">Questioning and </w:t>
      </w:r>
      <w:proofErr w:type="spellStart"/>
      <w:r>
        <w:t>delegimitizing</w:t>
      </w:r>
      <w:proofErr w:type="spellEnd"/>
      <w:r>
        <w:t xml:space="preserve"> corporate interference with our democracy</w:t>
      </w:r>
    </w:p>
    <w:p w14:paraId="725F40D2" w14:textId="1DB5A491" w:rsidR="00CC47D1" w:rsidRDefault="00CC47D1">
      <w:r>
        <w:t xml:space="preserve">Holding corporations liable for damage. </w:t>
      </w:r>
    </w:p>
    <w:p w14:paraId="7EC5C305" w14:textId="77777777" w:rsidR="00A13255" w:rsidRDefault="00A13255">
      <w:pPr>
        <w:rPr>
          <w:b/>
        </w:rPr>
      </w:pPr>
    </w:p>
    <w:p w14:paraId="1C3B84DF" w14:textId="0ED390CA" w:rsidR="00CC47D1" w:rsidRDefault="000630E7" w:rsidP="00044E32">
      <w:pPr>
        <w:pStyle w:val="ListParagraph"/>
        <w:numPr>
          <w:ilvl w:val="0"/>
          <w:numId w:val="2"/>
        </w:numPr>
        <w:rPr>
          <w:b/>
        </w:rPr>
      </w:pPr>
      <w:r w:rsidRPr="00044E32">
        <w:rPr>
          <w:b/>
        </w:rPr>
        <w:lastRenderedPageBreak/>
        <w:t>Very quick around-the-room to gather thoughts on areas of convergence and/or particular urgency (n</w:t>
      </w:r>
      <w:r w:rsidR="00CC47D1" w:rsidRPr="00044E32">
        <w:rPr>
          <w:b/>
        </w:rPr>
        <w:t xml:space="preserve">eed to figure out </w:t>
      </w:r>
      <w:r w:rsidRPr="00044E32">
        <w:rPr>
          <w:b/>
        </w:rPr>
        <w:t xml:space="preserve">time/space for </w:t>
      </w:r>
      <w:r w:rsidR="00CC47D1" w:rsidRPr="00044E32">
        <w:rPr>
          <w:b/>
        </w:rPr>
        <w:t>follow-up conversation</w:t>
      </w:r>
      <w:r w:rsidRPr="00044E32">
        <w:rPr>
          <w:b/>
        </w:rPr>
        <w:t>s)</w:t>
      </w:r>
    </w:p>
    <w:p w14:paraId="65665A9D" w14:textId="77777777" w:rsidR="00044E32" w:rsidRPr="00044E32" w:rsidRDefault="00044E32" w:rsidP="00044E32">
      <w:pPr>
        <w:pStyle w:val="ListParagraph"/>
        <w:ind w:left="1080"/>
        <w:rPr>
          <w:b/>
        </w:rPr>
      </w:pPr>
    </w:p>
    <w:p w14:paraId="3D3BA71E" w14:textId="2C78895C" w:rsidR="00CC47D1" w:rsidRDefault="000630E7" w:rsidP="00A13255">
      <w:pPr>
        <w:pStyle w:val="ListParagraph"/>
        <w:numPr>
          <w:ilvl w:val="0"/>
          <w:numId w:val="1"/>
        </w:numPr>
      </w:pPr>
      <w:r>
        <w:t>F</w:t>
      </w:r>
      <w:r w:rsidR="00CC47D1">
        <w:t>inance</w:t>
      </w:r>
      <w:r>
        <w:t xml:space="preserve"> and </w:t>
      </w:r>
      <w:r w:rsidR="00CC47D1">
        <w:t>tech/social media</w:t>
      </w:r>
      <w:r w:rsidR="0097697C">
        <w:t xml:space="preserve"> </w:t>
      </w:r>
      <w:r>
        <w:t xml:space="preserve">(because they’re cross-cutting sectors; social media also weaken democracy directly and are the </w:t>
      </w:r>
      <w:r w:rsidR="0097697C">
        <w:t>fastest</w:t>
      </w:r>
      <w:r>
        <w:t>-</w:t>
      </w:r>
      <w:r w:rsidR="0097697C">
        <w:t>growing users of energy.</w:t>
      </w:r>
    </w:p>
    <w:p w14:paraId="2283886F" w14:textId="204E4FB0" w:rsidR="0097697C" w:rsidRDefault="0097697C" w:rsidP="00A13255">
      <w:pPr>
        <w:pStyle w:val="ListParagraph"/>
        <w:numPr>
          <w:ilvl w:val="0"/>
          <w:numId w:val="1"/>
        </w:numPr>
      </w:pPr>
      <w:r>
        <w:t>Enforcement of policy</w:t>
      </w:r>
      <w:r w:rsidR="00A13255">
        <w:t xml:space="preserve"> – need for penalties, liability</w:t>
      </w:r>
    </w:p>
    <w:p w14:paraId="11D64B6A" w14:textId="11CCCF63" w:rsidR="0097697C" w:rsidRDefault="000630E7" w:rsidP="00A13255">
      <w:pPr>
        <w:pStyle w:val="ListParagraph"/>
        <w:numPr>
          <w:ilvl w:val="0"/>
          <w:numId w:val="1"/>
        </w:numPr>
      </w:pPr>
      <w:r>
        <w:t xml:space="preserve">Create narrative </w:t>
      </w:r>
      <w:r w:rsidR="0097697C">
        <w:t xml:space="preserve">challenging </w:t>
      </w:r>
      <w:r>
        <w:t xml:space="preserve">the </w:t>
      </w:r>
      <w:r w:rsidR="0097697C">
        <w:t>role of corporations – use to build solidarity</w:t>
      </w:r>
    </w:p>
    <w:p w14:paraId="793CCC79" w14:textId="63ABB96B" w:rsidR="00A13255" w:rsidRDefault="00A13255" w:rsidP="00A13255">
      <w:pPr>
        <w:pStyle w:val="ListParagraph"/>
        <w:numPr>
          <w:ilvl w:val="0"/>
          <w:numId w:val="1"/>
        </w:numPr>
      </w:pPr>
      <w:r>
        <w:t>Gather graphics/stories about corporate influence and abuse in our communities</w:t>
      </w:r>
    </w:p>
    <w:p w14:paraId="091A356F" w14:textId="12654B86" w:rsidR="0097697C" w:rsidRDefault="0097697C" w:rsidP="00A13255">
      <w:pPr>
        <w:pStyle w:val="ListParagraph"/>
        <w:numPr>
          <w:ilvl w:val="0"/>
          <w:numId w:val="1"/>
        </w:numPr>
      </w:pPr>
      <w:r>
        <w:t xml:space="preserve">Research </w:t>
      </w:r>
      <w:r w:rsidR="00A13255">
        <w:t xml:space="preserve">to support work on the ground </w:t>
      </w:r>
    </w:p>
    <w:p w14:paraId="36EA2BA9" w14:textId="5F4FD95E" w:rsidR="00BA3852" w:rsidRDefault="0097697C" w:rsidP="00A13255">
      <w:pPr>
        <w:pStyle w:val="ListParagraph"/>
        <w:numPr>
          <w:ilvl w:val="0"/>
          <w:numId w:val="1"/>
        </w:numPr>
      </w:pPr>
      <w:r>
        <w:t>Public education around high-impact sectors – water, transportation</w:t>
      </w:r>
    </w:p>
    <w:p w14:paraId="1A08655E" w14:textId="77B8FB38" w:rsidR="0097697C" w:rsidRDefault="0097697C" w:rsidP="00A13255">
      <w:pPr>
        <w:pStyle w:val="ListParagraph"/>
        <w:numPr>
          <w:ilvl w:val="0"/>
          <w:numId w:val="1"/>
        </w:numPr>
      </w:pPr>
      <w:r>
        <w:t>Fossil Fuels/extractive industries generally</w:t>
      </w:r>
    </w:p>
    <w:p w14:paraId="0E8A8397" w14:textId="72E6EF3A" w:rsidR="000630E7" w:rsidRDefault="000630E7"/>
    <w:p w14:paraId="207466D4" w14:textId="6EB52346" w:rsidR="000630E7" w:rsidRPr="00695028" w:rsidRDefault="000630E7">
      <w:r>
        <w:t>(Note from Porter – an AFR colleague has put together a curriculum that covers financialization, privatization, economic and social justice – publicly available, can be used in whole or part as needed)</w:t>
      </w:r>
    </w:p>
    <w:sectPr w:rsidR="000630E7" w:rsidRPr="0069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F2C"/>
    <w:multiLevelType w:val="hybridMultilevel"/>
    <w:tmpl w:val="00540DC4"/>
    <w:lvl w:ilvl="0" w:tplc="B204E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3704"/>
    <w:multiLevelType w:val="hybridMultilevel"/>
    <w:tmpl w:val="BCAA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4"/>
    <w:rsid w:val="00044E32"/>
    <w:rsid w:val="000630E7"/>
    <w:rsid w:val="00144884"/>
    <w:rsid w:val="00161B1A"/>
    <w:rsid w:val="001F5464"/>
    <w:rsid w:val="00395656"/>
    <w:rsid w:val="0060398C"/>
    <w:rsid w:val="006642C1"/>
    <w:rsid w:val="00695028"/>
    <w:rsid w:val="00701AF1"/>
    <w:rsid w:val="00790C16"/>
    <w:rsid w:val="00792907"/>
    <w:rsid w:val="0097697C"/>
    <w:rsid w:val="00A13255"/>
    <w:rsid w:val="00AA5626"/>
    <w:rsid w:val="00BA3852"/>
    <w:rsid w:val="00CC47D1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B086"/>
  <w15:chartTrackingRefBased/>
  <w15:docId w15:val="{35C36F75-1624-43DC-8892-86ACD0A6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Ewing</dc:creator>
  <cp:keywords/>
  <dc:description/>
  <cp:lastModifiedBy>Karen Hobert Flynn</cp:lastModifiedBy>
  <cp:revision>2</cp:revision>
  <dcterms:created xsi:type="dcterms:W3CDTF">2018-12-05T21:13:00Z</dcterms:created>
  <dcterms:modified xsi:type="dcterms:W3CDTF">2018-12-05T21:13:00Z</dcterms:modified>
</cp:coreProperties>
</file>