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6A8B" w14:textId="77777777" w:rsidR="00A35FB2" w:rsidRDefault="00A35FB2" w:rsidP="00A35FB2">
      <w:r>
        <w:t xml:space="preserve">INFORMATIVA SUL TRATTAMENTO DEI DATI PERSONALI POST REGOLAMENTO UE 2016/679 </w:t>
      </w:r>
    </w:p>
    <w:p w14:paraId="279A210D" w14:textId="50D5679D" w:rsidR="00A35FB2" w:rsidRDefault="00A35FB2" w:rsidP="00A35FB2"/>
    <w:p w14:paraId="22F18129" w14:textId="144DEB68" w:rsidR="00911CFB" w:rsidRPr="00201975" w:rsidRDefault="00911CFB" w:rsidP="00911CFB">
      <w:r w:rsidRPr="00201975">
        <w:t>Titolare del trattamento dei dati personali:</w:t>
      </w:r>
    </w:p>
    <w:p w14:paraId="0C4C9ED2" w14:textId="1B36A9D3" w:rsidR="00911CFB" w:rsidRPr="00201975" w:rsidRDefault="00911CFB" w:rsidP="00911CFB">
      <w:r w:rsidRPr="00201975">
        <w:t xml:space="preserve">Paolo Romano – indirizzo e-mail </w:t>
      </w:r>
      <w:hyperlink r:id="rId5" w:history="1">
        <w:r w:rsidR="008F42DB" w:rsidRPr="00201975">
          <w:rPr>
            <w:rStyle w:val="Collegamentoipertestuale"/>
          </w:rPr>
          <w:t>partecipa@paolo.romano.eu</w:t>
        </w:r>
      </w:hyperlink>
    </w:p>
    <w:p w14:paraId="076FAD7F" w14:textId="77777777" w:rsidR="008F42DB" w:rsidRPr="00201975" w:rsidRDefault="008F42DB" w:rsidP="00911CFB"/>
    <w:p w14:paraId="3B268BFE" w14:textId="77777777" w:rsidR="00911CFB" w:rsidRPr="00201975" w:rsidRDefault="00911CFB" w:rsidP="00A35FB2"/>
    <w:p w14:paraId="5EF2BF4C" w14:textId="77777777" w:rsidR="00A35FB2" w:rsidRPr="00201975" w:rsidRDefault="00A35FB2" w:rsidP="00A35FB2">
      <w:r w:rsidRPr="00201975">
        <w:t>a. Titolarità, finalità e responsabilità</w:t>
      </w:r>
    </w:p>
    <w:p w14:paraId="21A19CB4" w14:textId="77777777" w:rsidR="00A35FB2" w:rsidRPr="00201975" w:rsidRDefault="00A35FB2" w:rsidP="00A35FB2"/>
    <w:p w14:paraId="16AF7F6F" w14:textId="5B02A5CF" w:rsidR="008F42DB" w:rsidRPr="00201975" w:rsidRDefault="00A35FB2" w:rsidP="00A35FB2">
      <w:r w:rsidRPr="00201975">
        <w:t>L</w:t>
      </w:r>
      <w:r w:rsidR="008F42DB" w:rsidRPr="00201975">
        <w:t>a campagna elettorale per Paolo Romano (</w:t>
      </w:r>
      <w:r w:rsidR="007F43B6" w:rsidRPr="00201975">
        <w:t>o</w:t>
      </w:r>
      <w:r w:rsidR="008F42DB" w:rsidRPr="00201975">
        <w:t xml:space="preserve"> “la campagna”)</w:t>
      </w:r>
      <w:r w:rsidRPr="00201975">
        <w:t xml:space="preserve"> raccoglie e tratta i Suoi dati personali con la finalità di</w:t>
      </w:r>
      <w:r w:rsidR="008F42DB" w:rsidRPr="00201975">
        <w:t xml:space="preserve"> </w:t>
      </w:r>
    </w:p>
    <w:p w14:paraId="21A51447" w14:textId="77777777" w:rsidR="008F42DB" w:rsidRPr="00201975" w:rsidRDefault="008F42DB" w:rsidP="008F42DB">
      <w:pPr>
        <w:pStyle w:val="Paragrafoelenco"/>
        <w:numPr>
          <w:ilvl w:val="0"/>
          <w:numId w:val="2"/>
        </w:numPr>
      </w:pPr>
      <w:r w:rsidRPr="00201975">
        <w:t>Invio di comunicazioni relative alle</w:t>
      </w:r>
      <w:r w:rsidR="00A35FB2" w:rsidRPr="00201975">
        <w:t xml:space="preserve"> attività e le posizioni politiche relativamente alla politica milanese, italiana ed internazionale </w:t>
      </w:r>
    </w:p>
    <w:p w14:paraId="09959678" w14:textId="0E64AA29" w:rsidR="008F42DB" w:rsidRPr="00201975" w:rsidRDefault="008F42DB" w:rsidP="008F42DB">
      <w:pPr>
        <w:pStyle w:val="Paragrafoelenco"/>
        <w:numPr>
          <w:ilvl w:val="0"/>
          <w:numId w:val="2"/>
        </w:numPr>
      </w:pPr>
      <w:r w:rsidRPr="00201975">
        <w:t>D</w:t>
      </w:r>
      <w:r w:rsidR="00A35FB2" w:rsidRPr="00201975">
        <w:t xml:space="preserve">iffusione di opportunità e informazioni riguardanti le istituzioni </w:t>
      </w:r>
    </w:p>
    <w:p w14:paraId="2BF19F95" w14:textId="77777777" w:rsidR="008F42DB" w:rsidRPr="00201975" w:rsidRDefault="008F42DB" w:rsidP="008F42DB">
      <w:pPr>
        <w:pStyle w:val="Paragrafoelenco"/>
        <w:numPr>
          <w:ilvl w:val="0"/>
          <w:numId w:val="2"/>
        </w:numPr>
      </w:pPr>
      <w:r w:rsidRPr="00201975">
        <w:t>S</w:t>
      </w:r>
      <w:r w:rsidR="00A35FB2" w:rsidRPr="00201975">
        <w:t>egnalazione di appuntamenti e iniziative</w:t>
      </w:r>
    </w:p>
    <w:p w14:paraId="5A10E591" w14:textId="168183E7" w:rsidR="008F42DB" w:rsidRPr="00201975" w:rsidRDefault="008F42DB" w:rsidP="008F42DB">
      <w:pPr>
        <w:pStyle w:val="Paragrafoelenco"/>
        <w:numPr>
          <w:ilvl w:val="0"/>
          <w:numId w:val="2"/>
        </w:numPr>
      </w:pPr>
      <w:r w:rsidRPr="00201975">
        <w:t xml:space="preserve">Organizzazione di petizioni e raccolte fondi </w:t>
      </w:r>
    </w:p>
    <w:p w14:paraId="743CBF5B" w14:textId="77777777" w:rsidR="008F42DB" w:rsidRDefault="008F42DB" w:rsidP="008F42DB">
      <w:pPr>
        <w:rPr>
          <w:rFonts w:eastAsia="Times New Roman" w:cstheme="minorHAnsi"/>
          <w:lang w:eastAsia="it-IT"/>
        </w:rPr>
      </w:pPr>
    </w:p>
    <w:p w14:paraId="27918A49" w14:textId="3B3ED34B" w:rsidR="00A35FB2" w:rsidRPr="00A35FB2" w:rsidRDefault="00A35FB2" w:rsidP="008F42DB">
      <w:pPr>
        <w:rPr>
          <w:rFonts w:eastAsia="Times New Roman" w:cstheme="minorHAnsi"/>
          <w:lang w:eastAsia="it-IT"/>
        </w:rPr>
      </w:pPr>
      <w:r w:rsidRPr="00A35FB2">
        <w:rPr>
          <w:rFonts w:eastAsia="Times New Roman" w:cstheme="minorHAnsi"/>
          <w:lang w:eastAsia="it-IT"/>
        </w:rPr>
        <w:t xml:space="preserve">Inoltre, per quanto concerne la pagina di donazione, quella di iscrizione alla mailing list, quelle per le petizioni, gli eventi e i sondaggi il trattamento dei dati personali avviene tramite la suite di servizi offerta da </w:t>
      </w:r>
      <w:proofErr w:type="spellStart"/>
      <w:r w:rsidRPr="00A35FB2">
        <w:rPr>
          <w:rFonts w:eastAsia="Times New Roman" w:cstheme="minorHAnsi"/>
          <w:lang w:eastAsia="it-IT"/>
        </w:rPr>
        <w:t>Datadat</w:t>
      </w:r>
      <w:proofErr w:type="spellEnd"/>
      <w:r w:rsidRPr="00A35FB2">
        <w:rPr>
          <w:rFonts w:eastAsia="Times New Roman" w:cstheme="minorHAnsi"/>
          <w:lang w:eastAsia="it-IT"/>
        </w:rPr>
        <w:t xml:space="preserve"> (</w:t>
      </w:r>
      <w:proofErr w:type="spellStart"/>
      <w:r w:rsidRPr="00A35FB2">
        <w:rPr>
          <w:rFonts w:eastAsia="Times New Roman" w:cstheme="minorHAnsi"/>
          <w:color w:val="000000"/>
          <w:lang w:eastAsia="it-IT"/>
        </w:rPr>
        <w:t>Sommerhaide</w:t>
      </w:r>
      <w:proofErr w:type="spellEnd"/>
      <w:r w:rsidRPr="00A35FB2">
        <w:rPr>
          <w:rFonts w:eastAsia="Times New Roman" w:cstheme="minorHAnsi"/>
          <w:color w:val="000000"/>
          <w:lang w:eastAsia="it-IT"/>
        </w:rPr>
        <w:t xml:space="preserve"> </w:t>
      </w:r>
      <w:proofErr w:type="spellStart"/>
      <w:r w:rsidRPr="00A35FB2">
        <w:rPr>
          <w:rFonts w:eastAsia="Times New Roman" w:cstheme="minorHAnsi"/>
          <w:color w:val="000000"/>
          <w:lang w:eastAsia="it-IT"/>
        </w:rPr>
        <w:t>nweg</w:t>
      </w:r>
      <w:proofErr w:type="spellEnd"/>
      <w:r w:rsidRPr="00A35FB2">
        <w:rPr>
          <w:rFonts w:eastAsia="Times New Roman" w:cstheme="minorHAnsi"/>
          <w:color w:val="000000"/>
          <w:lang w:eastAsia="it-IT"/>
        </w:rPr>
        <w:t xml:space="preserve"> 98, Vienna, Austria 1190)</w:t>
      </w:r>
      <w:r w:rsidRPr="00A35FB2">
        <w:rPr>
          <w:rFonts w:eastAsia="Times New Roman" w:cstheme="minorHAnsi"/>
          <w:lang w:eastAsia="it-IT"/>
        </w:rPr>
        <w:t xml:space="preserve">. La politica sulla privacy e la politica di gestione dei dati di </w:t>
      </w:r>
      <w:proofErr w:type="spellStart"/>
      <w:r w:rsidRPr="00A35FB2">
        <w:rPr>
          <w:rFonts w:eastAsia="Times New Roman" w:cstheme="minorHAnsi"/>
          <w:lang w:eastAsia="it-IT"/>
        </w:rPr>
        <w:t>Datadat</w:t>
      </w:r>
      <w:proofErr w:type="spellEnd"/>
      <w:r w:rsidRPr="00A35FB2">
        <w:rPr>
          <w:rFonts w:eastAsia="Times New Roman" w:cstheme="minorHAnsi"/>
          <w:lang w:eastAsia="it-IT"/>
        </w:rPr>
        <w:t xml:space="preserve"> sono disponibili all'indirizzo (https://datad.at/privacy-policy/). Il trattamento fornito da </w:t>
      </w:r>
      <w:proofErr w:type="spellStart"/>
      <w:r w:rsidRPr="00A35FB2">
        <w:rPr>
          <w:rFonts w:eastAsia="Times New Roman" w:cstheme="minorHAnsi"/>
          <w:lang w:eastAsia="it-IT"/>
        </w:rPr>
        <w:t>Datadat</w:t>
      </w:r>
      <w:proofErr w:type="spellEnd"/>
      <w:r w:rsidRPr="00A35FB2">
        <w:rPr>
          <w:rFonts w:eastAsia="Times New Roman" w:cstheme="minorHAnsi"/>
          <w:lang w:eastAsia="it-IT"/>
        </w:rPr>
        <w:t xml:space="preserve"> si basa su Action Network: una soluzione completa di CRM, donazioni ed e-mail integrata (Action Network 1900 L St NW Suite 900, Washington DC 20036; Privacy Policy: https://actionnetwork.org/Privacy) Action Network agisce da sotto responsabile del trattamento ai fini della presente informativa sulla privacy.</w:t>
      </w:r>
    </w:p>
    <w:p w14:paraId="1572CCBE" w14:textId="77777777" w:rsidR="00A35FB2" w:rsidRPr="00A35FB2" w:rsidRDefault="00A35FB2" w:rsidP="00A35FB2">
      <w:pPr>
        <w:rPr>
          <w:rFonts w:eastAsia="Times New Roman" w:cstheme="minorHAnsi"/>
          <w:lang w:eastAsia="it-IT"/>
        </w:rPr>
      </w:pPr>
    </w:p>
    <w:p w14:paraId="500573EA" w14:textId="4CA023F6" w:rsidR="00A35FB2" w:rsidRPr="00A35FB2" w:rsidRDefault="00A35FB2" w:rsidP="00A35FB2">
      <w:pPr>
        <w:rPr>
          <w:rFonts w:eastAsia="Times New Roman" w:cstheme="minorHAnsi"/>
          <w:lang w:eastAsia="it-IT"/>
        </w:rPr>
      </w:pPr>
      <w:r w:rsidRPr="00A35FB2">
        <w:rPr>
          <w:rFonts w:eastAsia="Times New Roman" w:cstheme="minorHAnsi"/>
          <w:lang w:eastAsia="it-IT"/>
        </w:rPr>
        <w:t xml:space="preserve">Sempre relativamente alla pagina di donazione, a quella di iscrizione alla mailing list, a quelle per le petizioni, gli eventi e i sondaggi </w:t>
      </w:r>
      <w:proofErr w:type="spellStart"/>
      <w:r w:rsidRPr="00A35FB2">
        <w:rPr>
          <w:rFonts w:eastAsia="Times New Roman" w:cstheme="minorHAnsi"/>
          <w:lang w:eastAsia="it-IT"/>
        </w:rPr>
        <w:t>Crowdchange</w:t>
      </w:r>
      <w:proofErr w:type="spellEnd"/>
      <w:r w:rsidRPr="00A35FB2">
        <w:rPr>
          <w:rFonts w:eastAsia="Times New Roman" w:cstheme="minorHAnsi"/>
          <w:lang w:eastAsia="it-IT"/>
        </w:rPr>
        <w:t xml:space="preserve"> ASBL (</w:t>
      </w:r>
      <w:proofErr w:type="spellStart"/>
      <w:r w:rsidRPr="00A35FB2">
        <w:rPr>
          <w:rFonts w:eastAsia="Times New Roman" w:cstheme="minorHAnsi"/>
          <w:lang w:eastAsia="it-IT"/>
        </w:rPr>
        <w:t>Crowdchange</w:t>
      </w:r>
      <w:proofErr w:type="spellEnd"/>
      <w:r w:rsidRPr="00A35FB2">
        <w:rPr>
          <w:rFonts w:eastAsia="Times New Roman" w:cstheme="minorHAnsi"/>
          <w:lang w:eastAsia="it-IT"/>
        </w:rPr>
        <w:t xml:space="preserve"> ASBL, Rue D'</w:t>
      </w:r>
      <w:proofErr w:type="spellStart"/>
      <w:r w:rsidRPr="00A35FB2">
        <w:rPr>
          <w:rFonts w:eastAsia="Times New Roman" w:cstheme="minorHAnsi"/>
          <w:lang w:eastAsia="it-IT"/>
        </w:rPr>
        <w:t>Espagne</w:t>
      </w:r>
      <w:proofErr w:type="spellEnd"/>
      <w:r w:rsidRPr="00A35FB2">
        <w:rPr>
          <w:rFonts w:eastAsia="Times New Roman" w:cstheme="minorHAnsi"/>
          <w:lang w:eastAsia="it-IT"/>
        </w:rPr>
        <w:t xml:space="preserve"> 18, 1060 Bruxelles) agisce come responsabile del trattamento dei dati quando richiesto dal titolare del trattamento. Parte dei dati richiesti per finalizzare la donazione possono essere trattenuti da </w:t>
      </w:r>
      <w:proofErr w:type="spellStart"/>
      <w:r w:rsidRPr="00A35FB2">
        <w:rPr>
          <w:rFonts w:eastAsia="Times New Roman" w:cstheme="minorHAnsi"/>
          <w:lang w:eastAsia="it-IT"/>
        </w:rPr>
        <w:t>ProgressiveActs</w:t>
      </w:r>
      <w:proofErr w:type="spellEnd"/>
      <w:r w:rsidRPr="00A35FB2">
        <w:rPr>
          <w:rFonts w:eastAsia="Times New Roman" w:cstheme="minorHAnsi"/>
          <w:lang w:eastAsia="it-IT"/>
        </w:rPr>
        <w:t xml:space="preserve">, portale di accesso alla tecnologia di </w:t>
      </w:r>
      <w:proofErr w:type="spellStart"/>
      <w:r w:rsidRPr="00A35FB2">
        <w:rPr>
          <w:rFonts w:eastAsia="Times New Roman" w:cstheme="minorHAnsi"/>
          <w:lang w:eastAsia="it-IT"/>
        </w:rPr>
        <w:t>ActionNetwork</w:t>
      </w:r>
      <w:proofErr w:type="spellEnd"/>
      <w:r w:rsidRPr="00A35FB2">
        <w:rPr>
          <w:rFonts w:eastAsia="Times New Roman" w:cstheme="minorHAnsi"/>
          <w:lang w:eastAsia="it-IT"/>
        </w:rPr>
        <w:t xml:space="preserve">, tramite </w:t>
      </w:r>
      <w:proofErr w:type="spellStart"/>
      <w:r w:rsidRPr="00A35FB2">
        <w:rPr>
          <w:rFonts w:eastAsia="Times New Roman" w:cstheme="minorHAnsi"/>
          <w:lang w:eastAsia="it-IT"/>
        </w:rPr>
        <w:t>Datadat</w:t>
      </w:r>
      <w:proofErr w:type="spellEnd"/>
      <w:r w:rsidRPr="00A35FB2">
        <w:rPr>
          <w:rFonts w:eastAsia="Times New Roman" w:cstheme="minorHAnsi"/>
          <w:lang w:eastAsia="it-IT"/>
        </w:rPr>
        <w:t xml:space="preserve">, sul territorio italiano. Qualunque conservazione di dati sarà possibile solo e unicamente dopo il consenso espresso attivamente dall’utente/donatore. Ulteriori informazioni sulla politica sulla privacy di </w:t>
      </w:r>
      <w:proofErr w:type="spellStart"/>
      <w:r w:rsidRPr="00A35FB2">
        <w:rPr>
          <w:rFonts w:eastAsia="Times New Roman" w:cstheme="minorHAnsi"/>
          <w:lang w:eastAsia="it-IT"/>
        </w:rPr>
        <w:t>ProgressiveActs</w:t>
      </w:r>
      <w:proofErr w:type="spellEnd"/>
      <w:r w:rsidRPr="00A35FB2">
        <w:rPr>
          <w:rFonts w:eastAsia="Times New Roman" w:cstheme="minorHAnsi"/>
          <w:lang w:eastAsia="it-IT"/>
        </w:rPr>
        <w:t xml:space="preserve"> sono disponibili all’indirizzo: https://www.progressiveacts.eu/privacy-policy.</w:t>
      </w:r>
    </w:p>
    <w:p w14:paraId="7C3CBFA1" w14:textId="77777777" w:rsidR="00A35FB2" w:rsidRDefault="00A35FB2" w:rsidP="00A35FB2"/>
    <w:p w14:paraId="41908BB5" w14:textId="77777777" w:rsidR="00A35FB2" w:rsidRDefault="00A35FB2" w:rsidP="00A35FB2">
      <w:r>
        <w:t>b. Natura dei dati e loro raccolta</w:t>
      </w:r>
    </w:p>
    <w:p w14:paraId="614C8148" w14:textId="77777777" w:rsidR="00A35FB2" w:rsidRDefault="00A35FB2" w:rsidP="00A35FB2"/>
    <w:p w14:paraId="4F08A1E3" w14:textId="5E4DE1C3" w:rsidR="00A35FB2" w:rsidRDefault="00A35FB2" w:rsidP="00A35FB2">
      <w:r>
        <w:t>I dati raccolti dal Titolare e trattati dal Titolare stesso o da Responsabili terzi sono di tipo identificativo (ad.es. nome, cognome, indirizzo e-mail ecc.) e vengono utilizzati per i soli scopi al punto “a”;</w:t>
      </w:r>
    </w:p>
    <w:p w14:paraId="19376F8A" w14:textId="77777777" w:rsidR="00A35FB2" w:rsidRDefault="00A35FB2" w:rsidP="00A35FB2"/>
    <w:p w14:paraId="7EBEAE16" w14:textId="77777777" w:rsidR="00A35FB2" w:rsidRDefault="00A35FB2" w:rsidP="00A35FB2">
      <w:r>
        <w:t>c. Trattamento: modalità e durata</w:t>
      </w:r>
    </w:p>
    <w:p w14:paraId="74298198" w14:textId="77777777" w:rsidR="00A35FB2" w:rsidRDefault="00A35FB2" w:rsidP="00A35FB2"/>
    <w:p w14:paraId="775D8AF1" w14:textId="521FC441" w:rsidR="00A35FB2" w:rsidRPr="00201975" w:rsidRDefault="00A35FB2" w:rsidP="00A35FB2">
      <w:r>
        <w:t>Il trattamento dei dati avverrà nel pieno rispetto dei principi di riservatezza, correttezza, necessità, pertinenza, liceità e trasparenza imposti dal Regolamento di cui al titolo e dal Codice Privacy ed esclusivamente per il tempo necessario al conseguimento degli scopi per cui i dati sono stati raccolti</w:t>
      </w:r>
      <w:r w:rsidRPr="00201975">
        <w:t xml:space="preserve">. In ogni caso i dati stessi verranno trattati non oltre </w:t>
      </w:r>
      <w:r w:rsidR="00D404E7" w:rsidRPr="00201975">
        <w:t xml:space="preserve">la durata naturale dei mandati massimi consecutivi previsti dallo Statuto del Partito Democratico per i membri del Parlamento Nazionale </w:t>
      </w:r>
      <w:r w:rsidR="00D404E7" w:rsidRPr="00201975">
        <w:lastRenderedPageBreak/>
        <w:t>per un totale di 15</w:t>
      </w:r>
      <w:r w:rsidRPr="00201975">
        <w:t xml:space="preserve"> anni dalla loro raccolta per le finalità di Servizio. Il trattamento e la raccolta dei dati si eseguono sia manualmente che con il ricorso a supporti informatico-digitali professionali dedicati. Il trattamento e la raccolta sono inoltre garantiti in termini di sicurezza e protezione, poiché collocati in luoghi fisici o protetti da password informatiche non accessibili ad altri se non al Titolare e ai Responsabili;</w:t>
      </w:r>
    </w:p>
    <w:p w14:paraId="5AA840F3" w14:textId="77777777" w:rsidR="00A35FB2" w:rsidRPr="00201975" w:rsidRDefault="00A35FB2" w:rsidP="00A35FB2"/>
    <w:p w14:paraId="03D09ECB" w14:textId="77777777" w:rsidR="00A35FB2" w:rsidRPr="00201975" w:rsidRDefault="00A35FB2" w:rsidP="00A35FB2">
      <w:r w:rsidRPr="00201975">
        <w:t>d. Trasferimento dei dati extra UE</w:t>
      </w:r>
    </w:p>
    <w:p w14:paraId="75689687" w14:textId="77777777" w:rsidR="00A35FB2" w:rsidRPr="00201975" w:rsidRDefault="00A35FB2" w:rsidP="00A35FB2"/>
    <w:p w14:paraId="4863AF81" w14:textId="64604AD8" w:rsidR="00A35FB2" w:rsidRPr="00201975" w:rsidRDefault="00A35FB2" w:rsidP="00A35FB2">
      <w:r w:rsidRPr="00201975">
        <w:t>Nel caso di trasferimento dei dati a un fornitore di servizi professionali esterno all’UE, il Titolare – in ottemperanza alla normativa sul trasferimento di dati in un Paese extraeuropeo – si impegna a stipulare accordi che garantiscano un livello di protezione adeguato e/o a sottoscrivere le clausole contrattuali tipo di cui all’allegato alla decisione della C.E. del 5/2/2010, n. 2010/87/UE.</w:t>
      </w:r>
    </w:p>
    <w:p w14:paraId="3350C872" w14:textId="77777777" w:rsidR="00A35FB2" w:rsidRPr="00201975" w:rsidRDefault="00A35FB2" w:rsidP="00A35FB2"/>
    <w:p w14:paraId="3D269C6C" w14:textId="77777777" w:rsidR="00A35FB2" w:rsidRPr="00201975" w:rsidRDefault="00A35FB2" w:rsidP="00A35FB2">
      <w:r w:rsidRPr="00201975">
        <w:t>e. Diritti dell’interessato</w:t>
      </w:r>
    </w:p>
    <w:p w14:paraId="0D4BC15D" w14:textId="77777777" w:rsidR="00A35FB2" w:rsidRPr="00201975" w:rsidRDefault="00A35FB2" w:rsidP="00A35FB2"/>
    <w:p w14:paraId="2E45D65E" w14:textId="511CEBD0" w:rsidR="00A35FB2" w:rsidRPr="00201975" w:rsidRDefault="00A35FB2" w:rsidP="00A35FB2">
      <w:r w:rsidRPr="00201975">
        <w:t>L’interessato gode dei diritti di cui all’Art.7 del Codice Privacy e Art. 15 e successivi del Regolamento UE 2016/679 GDPR. L’interessato, pertanto, può:</w:t>
      </w:r>
    </w:p>
    <w:p w14:paraId="483D95DC" w14:textId="77777777" w:rsidR="00A35FB2" w:rsidRPr="00201975" w:rsidRDefault="00A35FB2" w:rsidP="00A35FB2">
      <w:r w:rsidRPr="00201975">
        <w:t>– ottenere la conferma dell’esistenza o meno di dati personali che lo riguardano, anche se non ancora registrati, e la loro comunicazione in forma intelligibile;</w:t>
      </w:r>
    </w:p>
    <w:p w14:paraId="7DAAFE39" w14:textId="77777777" w:rsidR="00A35FB2" w:rsidRPr="00201975" w:rsidRDefault="00A35FB2" w:rsidP="00A35FB2">
      <w:r w:rsidRPr="00201975">
        <w:t>– ottenere indicazioni circa le finalità e le modalità di trattamento, nonché della logica applicata nel caso di ausili informatici;</w:t>
      </w:r>
    </w:p>
    <w:p w14:paraId="23E7C0BA" w14:textId="77777777" w:rsidR="00A35FB2" w:rsidRPr="00201975" w:rsidRDefault="00A35FB2" w:rsidP="00A35FB2">
      <w:r w:rsidRPr="00201975">
        <w:t>– conoscere gli estremi identificativi del Titolare, dei Responsabili e del rappresentante designato ai sensi dell’art. 5, comma 2 Codice Privacy e art. 3, comma 1, GDPR;</w:t>
      </w:r>
    </w:p>
    <w:p w14:paraId="0CD96854" w14:textId="77777777" w:rsidR="00A35FB2" w:rsidRPr="00201975" w:rsidRDefault="00A35FB2" w:rsidP="00A35FB2">
      <w:r w:rsidRPr="00201975">
        <w:t>– conoscere i soggetti o le categorie di soggetti ai quali i dati personali possono essere comunicati o che possono venirne a conoscenza in qualità di Responsabile o rappresentante designato dal Titolare;</w:t>
      </w:r>
    </w:p>
    <w:p w14:paraId="0B84204E" w14:textId="77777777" w:rsidR="00A35FB2" w:rsidRPr="00201975" w:rsidRDefault="00A35FB2" w:rsidP="00A35FB2">
      <w:r w:rsidRPr="00201975">
        <w:t>– ottenere l’aggiornamento, la rettifica ovvero, quando vi ha interesse, l’integrazione dei dati;</w:t>
      </w:r>
    </w:p>
    <w:p w14:paraId="66D8163E" w14:textId="77777777" w:rsidR="00A35FB2" w:rsidRPr="00201975" w:rsidRDefault="00A35FB2" w:rsidP="00A35FB2">
      <w:r w:rsidRPr="00201975">
        <w:t>– ottenere la cancellazione, la trasformazione in forma anonima o il blocco dei dati trattati in violazione alla legge nonché la limitazione del trattamento;</w:t>
      </w:r>
    </w:p>
    <w:p w14:paraId="0ADA346C" w14:textId="77777777" w:rsidR="00A35FB2" w:rsidRPr="00201975" w:rsidRDefault="00A35FB2" w:rsidP="00A35FB2">
      <w:r w:rsidRPr="00201975">
        <w:t>– opporsi, in tutto o in parte, per motivi legittimi al trattamento dei dati personali che lo riguardano, ancorché pertinenti allo scopo della raccolta;</w:t>
      </w:r>
    </w:p>
    <w:p w14:paraId="0AFB1BB6" w14:textId="3A7DAA59" w:rsidR="00CD5478" w:rsidRDefault="00A35FB2" w:rsidP="00A35FB2">
      <w:r w:rsidRPr="00201975">
        <w:t>– revocare il consenso al trattamento senza pregiudizio per la liceità del trattamento precedente alla revoca; Ove applicabili, ha altresì i diritti di cui agli artt. 16-21 GDPR (Diritto di rettifica, diritto all’oblio, diritto di limitazione di trattamento, diritto alla portabilità dei dati, diritto di opposizione), nonché il diritto di reclamo all’Autorità Garante. L’interessato potrà far valere i seguenti diritti dandone comunicazione a mezzo</w:t>
      </w:r>
      <w:r>
        <w:t xml:space="preserve"> e-mail all’indirizzo: </w:t>
      </w:r>
      <w:hyperlink r:id="rId6" w:history="1">
        <w:r w:rsidR="00F15B99" w:rsidRPr="005E0759">
          <w:rPr>
            <w:rStyle w:val="Collegamentoipertestuale"/>
          </w:rPr>
          <w:t>partecipa@paolo.romano.eu</w:t>
        </w:r>
      </w:hyperlink>
    </w:p>
    <w:sectPr w:rsidR="00CD5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504F3"/>
    <w:multiLevelType w:val="hybridMultilevel"/>
    <w:tmpl w:val="F826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129C1"/>
    <w:multiLevelType w:val="hybridMultilevel"/>
    <w:tmpl w:val="D536F37A"/>
    <w:lvl w:ilvl="0" w:tplc="D0C6B1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713725">
    <w:abstractNumId w:val="1"/>
  </w:num>
  <w:num w:numId="2" w16cid:durableId="469514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B2"/>
    <w:rsid w:val="00060C7A"/>
    <w:rsid w:val="00201975"/>
    <w:rsid w:val="007E6F96"/>
    <w:rsid w:val="007F43B6"/>
    <w:rsid w:val="00877908"/>
    <w:rsid w:val="008F42DB"/>
    <w:rsid w:val="00911CFB"/>
    <w:rsid w:val="00A35FB2"/>
    <w:rsid w:val="00CD5478"/>
    <w:rsid w:val="00CD5B8A"/>
    <w:rsid w:val="00D404E7"/>
    <w:rsid w:val="00DA150A"/>
    <w:rsid w:val="00F1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4305"/>
  <w15:chartTrackingRefBased/>
  <w15:docId w15:val="{FD2426B6-EAC9-5949-AFB1-1275F232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C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42D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4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ecipa@paolo.romano.eu" TargetMode="External"/><Relationship Id="rId5" Type="http://schemas.openxmlformats.org/officeDocument/2006/relationships/hyperlink" Target="mailto:partecipa@paolo.roma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DI BLASI</dc:creator>
  <cp:keywords/>
  <dc:description/>
  <cp:lastModifiedBy>Giuseppe Pietro</cp:lastModifiedBy>
  <cp:revision>2</cp:revision>
  <dcterms:created xsi:type="dcterms:W3CDTF">2022-08-22T18:18:00Z</dcterms:created>
  <dcterms:modified xsi:type="dcterms:W3CDTF">2022-08-22T18:18:00Z</dcterms:modified>
</cp:coreProperties>
</file>